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18" w:rsidRPr="005C7988" w:rsidRDefault="005C7988" w:rsidP="00C14618">
      <w:pPr>
        <w:tabs>
          <w:tab w:val="left" w:pos="567"/>
          <w:tab w:val="left" w:pos="851"/>
        </w:tabs>
        <w:rPr>
          <w:b/>
          <w:szCs w:val="24"/>
        </w:rPr>
      </w:pPr>
      <w:bookmarkStart w:id="0" w:name="_GoBack"/>
      <w:bookmarkEnd w:id="0"/>
      <w:r w:rsidRPr="005C7988">
        <w:rPr>
          <w:b/>
          <w:szCs w:val="24"/>
        </w:rPr>
        <w:t>Bekræftelse på deltagelse i ringkalibreringen</w:t>
      </w:r>
      <w:r w:rsidR="00C14618" w:rsidRPr="005C7988">
        <w:rPr>
          <w:b/>
          <w:szCs w:val="24"/>
        </w:rPr>
        <w:t xml:space="preserve"> </w:t>
      </w:r>
      <w:r w:rsidR="005B455C">
        <w:rPr>
          <w:b/>
          <w:szCs w:val="24"/>
        </w:rPr>
        <w:t>HUMI</w:t>
      </w:r>
      <w:r w:rsidR="00C14618" w:rsidRPr="005C7988">
        <w:rPr>
          <w:b/>
          <w:szCs w:val="24"/>
        </w:rPr>
        <w:t xml:space="preserve"> 0</w:t>
      </w:r>
      <w:r w:rsidR="005B455C">
        <w:rPr>
          <w:b/>
          <w:szCs w:val="24"/>
        </w:rPr>
        <w:t>4</w:t>
      </w:r>
    </w:p>
    <w:p w:rsidR="00C14618" w:rsidRPr="005C7988" w:rsidRDefault="00C14618" w:rsidP="00C14618">
      <w:pPr>
        <w:tabs>
          <w:tab w:val="left" w:pos="567"/>
          <w:tab w:val="left" w:pos="851"/>
        </w:tabs>
        <w:rPr>
          <w:b/>
          <w:szCs w:val="24"/>
        </w:rPr>
      </w:pPr>
    </w:p>
    <w:p w:rsidR="005B455C" w:rsidRDefault="00C14618" w:rsidP="00C14618">
      <w:pPr>
        <w:tabs>
          <w:tab w:val="left" w:pos="567"/>
          <w:tab w:val="left" w:pos="851"/>
        </w:tabs>
        <w:rPr>
          <w:szCs w:val="24"/>
        </w:rPr>
      </w:pPr>
      <w:r w:rsidRPr="005C7988">
        <w:rPr>
          <w:sz w:val="36"/>
          <w:szCs w:val="24"/>
        </w:rPr>
        <w:t xml:space="preserve">□ </w:t>
      </w:r>
      <w:r w:rsidR="005C7988" w:rsidRPr="005C7988">
        <w:rPr>
          <w:szCs w:val="24"/>
        </w:rPr>
        <w:t xml:space="preserve">Vi bekræfter vores deltagelse i </w:t>
      </w:r>
      <w:r w:rsidR="002665F6">
        <w:rPr>
          <w:szCs w:val="24"/>
        </w:rPr>
        <w:t>ringkalibreringen</w:t>
      </w:r>
    </w:p>
    <w:p w:rsidR="002665F6" w:rsidRDefault="002665F6" w:rsidP="00C14618">
      <w:pPr>
        <w:tabs>
          <w:tab w:val="left" w:pos="567"/>
          <w:tab w:val="left" w:pos="851"/>
        </w:tabs>
        <w:rPr>
          <w:szCs w:val="24"/>
        </w:rPr>
      </w:pPr>
    </w:p>
    <w:p w:rsidR="00C14618" w:rsidRPr="005C7988" w:rsidRDefault="005C7988" w:rsidP="00C14618">
      <w:pPr>
        <w:tabs>
          <w:tab w:val="left" w:pos="567"/>
          <w:tab w:val="left" w:pos="851"/>
        </w:tabs>
        <w:rPr>
          <w:szCs w:val="24"/>
        </w:rPr>
      </w:pPr>
      <w:r w:rsidRPr="005C7988">
        <w:rPr>
          <w:szCs w:val="24"/>
        </w:rPr>
        <w:t xml:space="preserve">Vi deltager i </w:t>
      </w:r>
      <w:r w:rsidR="005B455C">
        <w:rPr>
          <w:szCs w:val="24"/>
        </w:rPr>
        <w:t>parametrene</w:t>
      </w:r>
      <w:r w:rsidRPr="005C7988">
        <w:rPr>
          <w:szCs w:val="24"/>
        </w:rPr>
        <w:t>:</w:t>
      </w:r>
    </w:p>
    <w:p w:rsidR="00C14618" w:rsidRPr="005C7988" w:rsidRDefault="00C14618" w:rsidP="00C14618">
      <w:pPr>
        <w:tabs>
          <w:tab w:val="left" w:pos="567"/>
          <w:tab w:val="left" w:pos="851"/>
        </w:tabs>
        <w:rPr>
          <w:szCs w:val="24"/>
        </w:rPr>
      </w:pPr>
      <w:r w:rsidRPr="005C7988">
        <w:rPr>
          <w:sz w:val="36"/>
          <w:szCs w:val="24"/>
        </w:rPr>
        <w:t>□</w:t>
      </w:r>
      <w:r w:rsidRPr="005B455C">
        <w:rPr>
          <w:szCs w:val="24"/>
        </w:rPr>
        <w:t xml:space="preserve"> </w:t>
      </w:r>
      <w:r w:rsidR="006D26BE">
        <w:rPr>
          <w:szCs w:val="24"/>
        </w:rPr>
        <w:t xml:space="preserve"> </w:t>
      </w:r>
      <w:r w:rsidR="005B455C" w:rsidRPr="005B455C">
        <w:rPr>
          <w:szCs w:val="24"/>
        </w:rPr>
        <w:t>Luftfugtighed</w:t>
      </w:r>
      <w:r w:rsidR="005B455C">
        <w:rPr>
          <w:szCs w:val="24"/>
        </w:rPr>
        <w:t xml:space="preserve"> </w:t>
      </w:r>
    </w:p>
    <w:p w:rsidR="00C14618" w:rsidRPr="005C7988" w:rsidRDefault="00C14618" w:rsidP="00C14618">
      <w:pPr>
        <w:tabs>
          <w:tab w:val="left" w:pos="567"/>
          <w:tab w:val="left" w:pos="851"/>
        </w:tabs>
        <w:rPr>
          <w:szCs w:val="24"/>
        </w:rPr>
      </w:pPr>
      <w:r w:rsidRPr="005C7988">
        <w:rPr>
          <w:sz w:val="36"/>
          <w:szCs w:val="24"/>
        </w:rPr>
        <w:t>□</w:t>
      </w:r>
      <w:r w:rsidR="005B455C">
        <w:rPr>
          <w:sz w:val="36"/>
          <w:szCs w:val="24"/>
        </w:rPr>
        <w:t xml:space="preserve"> </w:t>
      </w:r>
      <w:r w:rsidR="005B455C">
        <w:rPr>
          <w:szCs w:val="24"/>
        </w:rPr>
        <w:t>Temperatur</w:t>
      </w:r>
      <w:r w:rsidR="00E215A3">
        <w:rPr>
          <w:szCs w:val="24"/>
        </w:rPr>
        <w:t xml:space="preserve"> (i luft)</w:t>
      </w:r>
    </w:p>
    <w:p w:rsidR="005B455C" w:rsidRDefault="005B455C" w:rsidP="005B455C">
      <w:pPr>
        <w:tabs>
          <w:tab w:val="left" w:pos="567"/>
          <w:tab w:val="left" w:pos="851"/>
        </w:tabs>
        <w:rPr>
          <w:szCs w:val="24"/>
        </w:rPr>
      </w:pPr>
    </w:p>
    <w:p w:rsidR="005B455C" w:rsidRDefault="005B455C" w:rsidP="005B455C">
      <w:pPr>
        <w:tabs>
          <w:tab w:val="left" w:pos="567"/>
          <w:tab w:val="left" w:pos="851"/>
        </w:tabs>
        <w:rPr>
          <w:szCs w:val="24"/>
          <w:vertAlign w:val="superscript"/>
        </w:rPr>
      </w:pPr>
      <w:r>
        <w:rPr>
          <w:szCs w:val="24"/>
        </w:rPr>
        <w:t xml:space="preserve">Pris for én parameter: </w:t>
      </w:r>
      <w:r w:rsidRPr="005C7988">
        <w:rPr>
          <w:szCs w:val="24"/>
        </w:rPr>
        <w:t xml:space="preserve">DKK </w:t>
      </w:r>
      <w:r>
        <w:rPr>
          <w:szCs w:val="24"/>
        </w:rPr>
        <w:t>4</w:t>
      </w:r>
      <w:r w:rsidRPr="005C7988">
        <w:rPr>
          <w:szCs w:val="24"/>
        </w:rPr>
        <w:t>.</w:t>
      </w:r>
      <w:r>
        <w:rPr>
          <w:szCs w:val="24"/>
        </w:rPr>
        <w:t>875</w:t>
      </w:r>
      <w:r w:rsidRPr="005C7988">
        <w:rPr>
          <w:szCs w:val="24"/>
        </w:rPr>
        <w:t xml:space="preserve"> ekskl. moms</w:t>
      </w:r>
      <w:r w:rsidRPr="005C7988">
        <w:rPr>
          <w:szCs w:val="24"/>
          <w:vertAlign w:val="superscript"/>
        </w:rPr>
        <w:t>1</w:t>
      </w:r>
    </w:p>
    <w:p w:rsidR="005B455C" w:rsidRPr="005E1B2D" w:rsidRDefault="005B455C" w:rsidP="005B455C">
      <w:pPr>
        <w:tabs>
          <w:tab w:val="left" w:pos="567"/>
          <w:tab w:val="left" w:leader="dot" w:pos="5245"/>
        </w:tabs>
        <w:rPr>
          <w:szCs w:val="24"/>
        </w:rPr>
      </w:pPr>
      <w:r>
        <w:rPr>
          <w:szCs w:val="24"/>
        </w:rPr>
        <w:t xml:space="preserve">Pris for to parametre: DKK 6.375 ekskl. </w:t>
      </w:r>
      <w:r w:rsidR="006D26BE">
        <w:rPr>
          <w:szCs w:val="24"/>
        </w:rPr>
        <w:t>m</w:t>
      </w:r>
      <w:r>
        <w:rPr>
          <w:szCs w:val="24"/>
        </w:rPr>
        <w:t>oms</w:t>
      </w:r>
      <w:r w:rsidRPr="005C7988">
        <w:rPr>
          <w:szCs w:val="24"/>
          <w:vertAlign w:val="superscript"/>
        </w:rPr>
        <w:t>1</w:t>
      </w:r>
    </w:p>
    <w:p w:rsidR="005B455C" w:rsidRPr="005C7988" w:rsidRDefault="005B455C" w:rsidP="005B455C">
      <w:pPr>
        <w:tabs>
          <w:tab w:val="left" w:pos="567"/>
          <w:tab w:val="left" w:pos="851"/>
        </w:tabs>
        <w:rPr>
          <w:szCs w:val="24"/>
          <w:vertAlign w:val="superscript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819"/>
      </w:tblGrid>
      <w:tr w:rsidR="00C14618" w:rsidRPr="005C7988" w:rsidTr="00A93FF6">
        <w:trPr>
          <w:trHeight w:val="33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14618" w:rsidRPr="005C7988" w:rsidRDefault="00C14618" w:rsidP="004D3E2A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b/>
                <w:sz w:val="22"/>
                <w:szCs w:val="24"/>
              </w:rPr>
              <w:t>Laborator</w:t>
            </w:r>
            <w:r w:rsidR="005C7988" w:rsidRPr="005C7988">
              <w:rPr>
                <w:b/>
                <w:sz w:val="22"/>
                <w:szCs w:val="24"/>
              </w:rPr>
              <w:t>ie</w:t>
            </w:r>
            <w:r w:rsidRPr="005C7988">
              <w:rPr>
                <w:b/>
                <w:sz w:val="22"/>
                <w:szCs w:val="24"/>
              </w:rPr>
              <w:t>information</w:t>
            </w:r>
          </w:p>
        </w:tc>
      </w:tr>
      <w:tr w:rsidR="00C14618" w:rsidRPr="005C7988" w:rsidTr="00A93FF6">
        <w:trPr>
          <w:trHeight w:val="330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Laboratoriets navn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Afdeling</w:t>
            </w:r>
            <w:r w:rsidR="00C14618" w:rsidRPr="005C7988">
              <w:rPr>
                <w:sz w:val="22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Gade og nr.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By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Telefon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A93FF6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Kontaktperson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E-mail</w:t>
            </w:r>
            <w:r w:rsidR="00C14618" w:rsidRPr="005C7988">
              <w:rPr>
                <w:sz w:val="22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5C7988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5C7988" w:rsidRDefault="004D3E2A" w:rsidP="004D3E2A">
            <w:pPr>
              <w:keepNext/>
              <w:keepLine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</w:t>
            </w:r>
            <w:r w:rsidR="005C7988">
              <w:rPr>
                <w:sz w:val="22"/>
                <w:szCs w:val="24"/>
              </w:rPr>
              <w:t>erioder</w:t>
            </w:r>
            <w:r>
              <w:rPr>
                <w:sz w:val="22"/>
                <w:szCs w:val="24"/>
              </w:rPr>
              <w:t>,</w:t>
            </w:r>
            <w:r w:rsidR="005C7988">
              <w:rPr>
                <w:sz w:val="22"/>
                <w:szCs w:val="24"/>
              </w:rPr>
              <w:t xml:space="preserve"> hvor laboratoriet ikke kan måle</w:t>
            </w:r>
            <w:r>
              <w:rPr>
                <w:sz w:val="22"/>
                <w:szCs w:val="24"/>
              </w:rPr>
              <w:t>, angives her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C14618" w:rsidRPr="005C7988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</w:tbl>
    <w:p w:rsidR="00C14618" w:rsidRPr="005C7988" w:rsidRDefault="00C14618" w:rsidP="00C14618">
      <w:pPr>
        <w:keepNext/>
        <w:keepLines/>
        <w:rPr>
          <w:b/>
          <w:szCs w:val="24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4814"/>
      </w:tblGrid>
      <w:tr w:rsidR="00C14618" w:rsidRPr="005C7988" w:rsidTr="00A93FF6">
        <w:trPr>
          <w:trHeight w:val="330"/>
        </w:trPr>
        <w:tc>
          <w:tcPr>
            <w:tcW w:w="8520" w:type="dxa"/>
            <w:gridSpan w:val="2"/>
            <w:shd w:val="clear" w:color="auto" w:fill="auto"/>
            <w:noWrap/>
            <w:vAlign w:val="bottom"/>
          </w:tcPr>
          <w:p w:rsidR="00C1461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Faktureringsadresse</w:t>
            </w:r>
            <w:r w:rsidR="00C14618" w:rsidRPr="005C7988">
              <w:rPr>
                <w:b/>
                <w:sz w:val="22"/>
                <w:szCs w:val="24"/>
                <w:vertAlign w:val="superscript"/>
              </w:rPr>
              <w:t>1</w:t>
            </w:r>
            <w:r w:rsidR="00C14618" w:rsidRPr="005C7988">
              <w:rPr>
                <w:b/>
                <w:sz w:val="22"/>
                <w:szCs w:val="24"/>
              </w:rPr>
              <w:t xml:space="preserve"> (</w:t>
            </w:r>
            <w:r w:rsidR="004D3E2A">
              <w:rPr>
                <w:b/>
                <w:sz w:val="22"/>
                <w:szCs w:val="24"/>
              </w:rPr>
              <w:t xml:space="preserve">udfyldes </w:t>
            </w:r>
            <w:r>
              <w:rPr>
                <w:b/>
                <w:sz w:val="22"/>
                <w:szCs w:val="24"/>
              </w:rPr>
              <w:t>hvis forskellig fra ovenstående</w:t>
            </w:r>
            <w:r w:rsidR="00C14618" w:rsidRPr="005C7988">
              <w:rPr>
                <w:b/>
                <w:sz w:val="22"/>
                <w:szCs w:val="24"/>
              </w:rPr>
              <w:t xml:space="preserve">) </w:t>
            </w:r>
          </w:p>
        </w:tc>
      </w:tr>
      <w:tr w:rsidR="005C7988" w:rsidRPr="005C7988" w:rsidTr="00A93FF6">
        <w:trPr>
          <w:trHeight w:val="330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Laboratoriets navn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 xml:space="preserve">Afdeling 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Gade og nr.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By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Telefon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>Kontaktperson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  <w:r w:rsidRPr="005C7988">
              <w:rPr>
                <w:sz w:val="22"/>
                <w:szCs w:val="24"/>
              </w:rPr>
              <w:t xml:space="preserve">E-mail 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5C7988" w:rsidRPr="005C798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Anden</w:t>
            </w:r>
            <w:proofErr w:type="spellEnd"/>
            <w:r>
              <w:rPr>
                <w:sz w:val="22"/>
                <w:szCs w:val="24"/>
                <w:lang w:val="en-US"/>
              </w:rPr>
              <w:t xml:space="preserve"> information </w:t>
            </w:r>
            <w:proofErr w:type="spellStart"/>
            <w:r>
              <w:rPr>
                <w:sz w:val="22"/>
                <w:szCs w:val="24"/>
                <w:lang w:val="en-US"/>
              </w:rPr>
              <w:t>til</w:t>
            </w:r>
            <w:proofErr w:type="spellEnd"/>
            <w:r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US"/>
              </w:rPr>
              <w:t>fakturaen</w:t>
            </w:r>
            <w:proofErr w:type="spellEnd"/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5C7988" w:rsidRDefault="005C7988" w:rsidP="005C7988">
            <w:pPr>
              <w:keepNext/>
              <w:keepLines/>
              <w:rPr>
                <w:sz w:val="22"/>
                <w:szCs w:val="24"/>
                <w:lang w:val="en-US"/>
              </w:rPr>
            </w:pPr>
          </w:p>
          <w:p w:rsidR="005C7988" w:rsidRDefault="005C7988" w:rsidP="005C7988">
            <w:pPr>
              <w:keepNext/>
              <w:keepLines/>
              <w:rPr>
                <w:sz w:val="22"/>
                <w:szCs w:val="24"/>
                <w:lang w:val="en-US"/>
              </w:rPr>
            </w:pPr>
          </w:p>
          <w:p w:rsidR="005C7988" w:rsidRPr="005C7988" w:rsidRDefault="005C7988" w:rsidP="005C7988">
            <w:pPr>
              <w:keepNext/>
              <w:keepLines/>
              <w:rPr>
                <w:sz w:val="22"/>
                <w:szCs w:val="24"/>
                <w:lang w:val="en-US"/>
              </w:rPr>
            </w:pPr>
          </w:p>
        </w:tc>
      </w:tr>
    </w:tbl>
    <w:p w:rsidR="00C14618" w:rsidRPr="005C7988" w:rsidRDefault="00C14618" w:rsidP="00C14618">
      <w:pPr>
        <w:keepNext/>
        <w:keepLines/>
        <w:rPr>
          <w:b/>
          <w:sz w:val="20"/>
          <w:vertAlign w:val="superscript"/>
          <w:lang w:val="en-US"/>
        </w:rPr>
      </w:pPr>
    </w:p>
    <w:p w:rsidR="00C14618" w:rsidRPr="00CE2E5F" w:rsidRDefault="00C14618" w:rsidP="00C14618">
      <w:pPr>
        <w:keepNext/>
        <w:keepLines/>
        <w:rPr>
          <w:sz w:val="20"/>
        </w:rPr>
      </w:pPr>
      <w:r w:rsidRPr="00CE2E5F">
        <w:rPr>
          <w:sz w:val="20"/>
          <w:vertAlign w:val="superscript"/>
        </w:rPr>
        <w:t>1</w:t>
      </w:r>
      <w:r w:rsidR="00CE2E5F">
        <w:rPr>
          <w:sz w:val="20"/>
          <w:vertAlign w:val="superscript"/>
        </w:rPr>
        <w:t xml:space="preserve"> </w:t>
      </w:r>
      <w:r w:rsidR="005C7988" w:rsidRPr="00CE2E5F">
        <w:rPr>
          <w:sz w:val="20"/>
        </w:rPr>
        <w:t>Fakturaen sendes</w:t>
      </w:r>
      <w:r w:rsidR="006D26BE" w:rsidRPr="00CE2E5F">
        <w:rPr>
          <w:sz w:val="20"/>
        </w:rPr>
        <w:t>,</w:t>
      </w:r>
      <w:r w:rsidR="005C7988" w:rsidRPr="00CE2E5F">
        <w:rPr>
          <w:sz w:val="20"/>
        </w:rPr>
        <w:t xml:space="preserve"> når udstyret er leveret til første deltager</w:t>
      </w:r>
      <w:r w:rsidR="006D26BE" w:rsidRPr="00CE2E5F">
        <w:rPr>
          <w:sz w:val="20"/>
        </w:rPr>
        <w:t>,</w:t>
      </w:r>
      <w:r w:rsidR="005C7988" w:rsidRPr="00CE2E5F">
        <w:rPr>
          <w:sz w:val="20"/>
        </w:rPr>
        <w:t xml:space="preserve"> medmindre der er indgået en specialaftale med koordinatoren.</w:t>
      </w:r>
      <w:r w:rsidRPr="00CE2E5F">
        <w:rPr>
          <w:sz w:val="20"/>
        </w:rPr>
        <w:t xml:space="preserve"> </w:t>
      </w:r>
      <w:r w:rsidR="005C7988" w:rsidRPr="00CE2E5F">
        <w:rPr>
          <w:sz w:val="20"/>
        </w:rPr>
        <w:t xml:space="preserve">Prisen for deltagelse </w:t>
      </w:r>
      <w:r w:rsidR="004D3E2A" w:rsidRPr="00CE2E5F">
        <w:rPr>
          <w:sz w:val="20"/>
        </w:rPr>
        <w:t xml:space="preserve">er </w:t>
      </w:r>
      <w:r w:rsidR="005C7988" w:rsidRPr="00CE2E5F">
        <w:rPr>
          <w:sz w:val="20"/>
        </w:rPr>
        <w:t>eksklusiv</w:t>
      </w:r>
      <w:r w:rsidR="006D26BE" w:rsidRPr="00CE2E5F">
        <w:rPr>
          <w:sz w:val="20"/>
        </w:rPr>
        <w:t>e</w:t>
      </w:r>
      <w:r w:rsidR="005C7988" w:rsidRPr="00CE2E5F">
        <w:rPr>
          <w:sz w:val="20"/>
        </w:rPr>
        <w:t xml:space="preserve"> omkostninger til transport til den næste deltager i loopet. </w:t>
      </w:r>
      <w:r w:rsidRPr="00CE2E5F">
        <w:rPr>
          <w:sz w:val="20"/>
        </w:rPr>
        <w:t xml:space="preserve">For </w:t>
      </w:r>
      <w:r w:rsidR="005C7988" w:rsidRPr="00CE2E5F">
        <w:rPr>
          <w:sz w:val="20"/>
        </w:rPr>
        <w:t>vores generelle vilkår henvises til:</w:t>
      </w:r>
      <w:r w:rsidR="005C7988" w:rsidRPr="005C7988">
        <w:rPr>
          <w:b/>
          <w:sz w:val="20"/>
        </w:rPr>
        <w:t xml:space="preserve"> </w:t>
      </w:r>
      <w:hyperlink r:id="rId8" w:history="1">
        <w:r w:rsidR="004D3E2A" w:rsidRPr="00CE2E5F">
          <w:rPr>
            <w:rStyle w:val="Hyperlink"/>
            <w:sz w:val="20"/>
          </w:rPr>
          <w:t>www.teknologisk.dk/vilkaar</w:t>
        </w:r>
      </w:hyperlink>
    </w:p>
    <w:p w:rsidR="00923899" w:rsidRPr="005C7988" w:rsidRDefault="00923899" w:rsidP="00D42343">
      <w:pPr>
        <w:tabs>
          <w:tab w:val="left" w:pos="567"/>
          <w:tab w:val="left" w:pos="851"/>
        </w:tabs>
        <w:rPr>
          <w:b/>
          <w:szCs w:val="24"/>
        </w:rPr>
      </w:pPr>
    </w:p>
    <w:sectPr w:rsidR="00923899" w:rsidRPr="005C7988" w:rsidSect="00E17FC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155" w:right="2053" w:bottom="1588" w:left="1701" w:header="567" w:footer="851" w:gutter="0"/>
      <w:paperSrc w:first="258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8F" w:rsidRDefault="0060288F">
      <w:r>
        <w:separator/>
      </w:r>
    </w:p>
  </w:endnote>
  <w:endnote w:type="continuationSeparator" w:id="0">
    <w:p w:rsidR="0060288F" w:rsidRDefault="006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37" w:rsidRDefault="00D90E3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D90E37" w:rsidRDefault="00D90E3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37" w:rsidRPr="00AE3DC9" w:rsidRDefault="00D90E37">
    <w:pPr>
      <w:pStyle w:val="Sidefod"/>
      <w:framePr w:wrap="around" w:vAnchor="text" w:hAnchor="margin" w:xAlign="right" w:y="1"/>
      <w:rPr>
        <w:rStyle w:val="Sidetal"/>
        <w:sz w:val="20"/>
      </w:rPr>
    </w:pPr>
    <w:r w:rsidRPr="00AE3DC9">
      <w:rPr>
        <w:rStyle w:val="Sidetal"/>
        <w:sz w:val="20"/>
      </w:rPr>
      <w:fldChar w:fldCharType="begin"/>
    </w:r>
    <w:r w:rsidRPr="00AE3DC9">
      <w:rPr>
        <w:rStyle w:val="Sidetal"/>
        <w:sz w:val="20"/>
      </w:rPr>
      <w:instrText xml:space="preserve">PAGE  </w:instrText>
    </w:r>
    <w:r w:rsidRPr="00AE3DC9">
      <w:rPr>
        <w:rStyle w:val="Sidetal"/>
        <w:sz w:val="20"/>
      </w:rPr>
      <w:fldChar w:fldCharType="separate"/>
    </w:r>
    <w:r w:rsidR="005B455C">
      <w:rPr>
        <w:rStyle w:val="Sidetal"/>
        <w:noProof/>
        <w:sz w:val="20"/>
      </w:rPr>
      <w:t>2</w:t>
    </w:r>
    <w:r w:rsidRPr="00AE3DC9">
      <w:rPr>
        <w:rStyle w:val="Sidetal"/>
        <w:sz w:val="20"/>
      </w:rPr>
      <w:fldChar w:fldCharType="end"/>
    </w:r>
  </w:p>
  <w:p w:rsidR="00D90E37" w:rsidRPr="00E17FCA" w:rsidRDefault="00D90E37" w:rsidP="001A7649">
    <w:pPr>
      <w:pStyle w:val="Sidefod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8F" w:rsidRDefault="0060288F">
      <w:r>
        <w:separator/>
      </w:r>
    </w:p>
  </w:footnote>
  <w:footnote w:type="continuationSeparator" w:id="0">
    <w:p w:rsidR="0060288F" w:rsidRDefault="0060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90E37">
      <w:trPr>
        <w:cantSplit/>
        <w:trHeight w:val="746"/>
      </w:trPr>
      <w:tc>
        <w:tcPr>
          <w:tcW w:w="9214" w:type="dxa"/>
          <w:tcBorders>
            <w:bottom w:val="nil"/>
          </w:tcBorders>
        </w:tcPr>
        <w:p w:rsidR="00D90E37" w:rsidRDefault="00D90E37" w:rsidP="000002B8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712BD27" wp14:editId="74EF31CB">
                <wp:extent cx="1533525" cy="781050"/>
                <wp:effectExtent l="0" t="0" r="9525" b="0"/>
                <wp:docPr id="1" name="Billede 1" descr="UK LARGE 24MM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 LARGE 24MM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E37" w:rsidRDefault="00D90E37" w:rsidP="005F704B">
    <w:pPr>
      <w:pStyle w:val="Sidehoved"/>
    </w:pPr>
  </w:p>
  <w:p w:rsidR="00D90E37" w:rsidRDefault="00D90E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4017"/>
      <w:gridCol w:w="2551"/>
    </w:tblGrid>
    <w:tr w:rsidR="00D90E37">
      <w:trPr>
        <w:cantSplit/>
        <w:trHeight w:val="746"/>
      </w:trPr>
      <w:tc>
        <w:tcPr>
          <w:tcW w:w="3213" w:type="dxa"/>
          <w:tcBorders>
            <w:bottom w:val="nil"/>
          </w:tcBorders>
        </w:tcPr>
        <w:p w:rsidR="00D90E37" w:rsidRDefault="00D90E37" w:rsidP="000002B8">
          <w:pPr>
            <w:pStyle w:val="Sidehoved"/>
          </w:pPr>
        </w:p>
      </w:tc>
      <w:tc>
        <w:tcPr>
          <w:tcW w:w="4017" w:type="dxa"/>
          <w:vMerge w:val="restart"/>
        </w:tcPr>
        <w:p w:rsidR="00D90E37" w:rsidRDefault="00D90E37" w:rsidP="000002B8">
          <w:pPr>
            <w:pStyle w:val="Sidehoved"/>
          </w:pPr>
        </w:p>
      </w:tc>
      <w:tc>
        <w:tcPr>
          <w:tcW w:w="2551" w:type="dxa"/>
          <w:vMerge w:val="restart"/>
        </w:tcPr>
        <w:p w:rsidR="00D90E37" w:rsidRDefault="00D248DE" w:rsidP="000002B8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1506855" cy="763905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0E37" w:rsidTr="00EE0C31">
      <w:trPr>
        <w:cantSplit/>
        <w:trHeight w:val="680"/>
      </w:trPr>
      <w:tc>
        <w:tcPr>
          <w:tcW w:w="3213" w:type="dxa"/>
        </w:tcPr>
        <w:p w:rsidR="00D90E37" w:rsidRDefault="00D90E37" w:rsidP="000002B8">
          <w:pPr>
            <w:pStyle w:val="Sidehoved"/>
          </w:pPr>
        </w:p>
      </w:tc>
      <w:tc>
        <w:tcPr>
          <w:tcW w:w="4017" w:type="dxa"/>
          <w:vMerge/>
        </w:tcPr>
        <w:p w:rsidR="00D90E37" w:rsidRDefault="00D90E37" w:rsidP="000002B8">
          <w:pPr>
            <w:pStyle w:val="Sidehoved"/>
          </w:pPr>
        </w:p>
      </w:tc>
      <w:tc>
        <w:tcPr>
          <w:tcW w:w="2551" w:type="dxa"/>
          <w:vMerge/>
        </w:tcPr>
        <w:p w:rsidR="00D90E37" w:rsidRDefault="00D90E37" w:rsidP="000002B8">
          <w:pPr>
            <w:pStyle w:val="Sidehoved"/>
          </w:pPr>
        </w:p>
      </w:tc>
    </w:tr>
  </w:tbl>
  <w:p w:rsidR="00D90E37" w:rsidRPr="00664C29" w:rsidRDefault="00D90E37" w:rsidP="00963AC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57A8"/>
    <w:multiLevelType w:val="hybridMultilevel"/>
    <w:tmpl w:val="1AA6D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2"/>
    <w:rsid w:val="000002B8"/>
    <w:rsid w:val="00007DF2"/>
    <w:rsid w:val="00024B4C"/>
    <w:rsid w:val="00067AB3"/>
    <w:rsid w:val="000A0248"/>
    <w:rsid w:val="000B1798"/>
    <w:rsid w:val="000F7E4F"/>
    <w:rsid w:val="00132F14"/>
    <w:rsid w:val="00163554"/>
    <w:rsid w:val="001648CF"/>
    <w:rsid w:val="00172FDF"/>
    <w:rsid w:val="00180412"/>
    <w:rsid w:val="00181AE8"/>
    <w:rsid w:val="0019378E"/>
    <w:rsid w:val="001A7649"/>
    <w:rsid w:val="001E30FD"/>
    <w:rsid w:val="001F150A"/>
    <w:rsid w:val="00205D05"/>
    <w:rsid w:val="00220C22"/>
    <w:rsid w:val="00241A96"/>
    <w:rsid w:val="002441D0"/>
    <w:rsid w:val="00253629"/>
    <w:rsid w:val="00254803"/>
    <w:rsid w:val="002665F6"/>
    <w:rsid w:val="00266FA6"/>
    <w:rsid w:val="0027643E"/>
    <w:rsid w:val="002928A7"/>
    <w:rsid w:val="002A5460"/>
    <w:rsid w:val="002C1A0C"/>
    <w:rsid w:val="002D3BB5"/>
    <w:rsid w:val="002E1371"/>
    <w:rsid w:val="002F663A"/>
    <w:rsid w:val="00300B66"/>
    <w:rsid w:val="00302064"/>
    <w:rsid w:val="00331418"/>
    <w:rsid w:val="00365949"/>
    <w:rsid w:val="00384A8E"/>
    <w:rsid w:val="00385C37"/>
    <w:rsid w:val="0038744E"/>
    <w:rsid w:val="00387EDE"/>
    <w:rsid w:val="003C087B"/>
    <w:rsid w:val="003D24C9"/>
    <w:rsid w:val="003D3725"/>
    <w:rsid w:val="003E1CC8"/>
    <w:rsid w:val="00404864"/>
    <w:rsid w:val="004048DF"/>
    <w:rsid w:val="0041331E"/>
    <w:rsid w:val="004271CF"/>
    <w:rsid w:val="00461DDF"/>
    <w:rsid w:val="00481D7E"/>
    <w:rsid w:val="00497647"/>
    <w:rsid w:val="004A21B4"/>
    <w:rsid w:val="004D3E2A"/>
    <w:rsid w:val="004E674D"/>
    <w:rsid w:val="00502D10"/>
    <w:rsid w:val="0057060C"/>
    <w:rsid w:val="005845BA"/>
    <w:rsid w:val="005B455C"/>
    <w:rsid w:val="005C7988"/>
    <w:rsid w:val="005D1290"/>
    <w:rsid w:val="005F704B"/>
    <w:rsid w:val="0060288F"/>
    <w:rsid w:val="006300A9"/>
    <w:rsid w:val="00664C29"/>
    <w:rsid w:val="006861D1"/>
    <w:rsid w:val="0069649F"/>
    <w:rsid w:val="006A14D5"/>
    <w:rsid w:val="006A1608"/>
    <w:rsid w:val="006A16E7"/>
    <w:rsid w:val="006D26BE"/>
    <w:rsid w:val="006D46FA"/>
    <w:rsid w:val="006F2708"/>
    <w:rsid w:val="007A1730"/>
    <w:rsid w:val="0081372A"/>
    <w:rsid w:val="00815270"/>
    <w:rsid w:val="00850376"/>
    <w:rsid w:val="00864C43"/>
    <w:rsid w:val="00896F8F"/>
    <w:rsid w:val="008B4BDD"/>
    <w:rsid w:val="00923899"/>
    <w:rsid w:val="00926CF6"/>
    <w:rsid w:val="00945D3B"/>
    <w:rsid w:val="00953439"/>
    <w:rsid w:val="00955327"/>
    <w:rsid w:val="00961D86"/>
    <w:rsid w:val="00963ACC"/>
    <w:rsid w:val="009824A3"/>
    <w:rsid w:val="009B4D69"/>
    <w:rsid w:val="009C0356"/>
    <w:rsid w:val="009F6816"/>
    <w:rsid w:val="00A05D46"/>
    <w:rsid w:val="00A07750"/>
    <w:rsid w:val="00A469BC"/>
    <w:rsid w:val="00A67EA7"/>
    <w:rsid w:val="00A90F37"/>
    <w:rsid w:val="00AB131D"/>
    <w:rsid w:val="00AE3DC9"/>
    <w:rsid w:val="00AF5F9A"/>
    <w:rsid w:val="00B534E7"/>
    <w:rsid w:val="00B55AA8"/>
    <w:rsid w:val="00B77F0F"/>
    <w:rsid w:val="00BA234F"/>
    <w:rsid w:val="00BA2D8C"/>
    <w:rsid w:val="00BA31B0"/>
    <w:rsid w:val="00BD46E4"/>
    <w:rsid w:val="00BE1BBB"/>
    <w:rsid w:val="00BE6E99"/>
    <w:rsid w:val="00C031CA"/>
    <w:rsid w:val="00C14618"/>
    <w:rsid w:val="00C16A46"/>
    <w:rsid w:val="00C27810"/>
    <w:rsid w:val="00C4046F"/>
    <w:rsid w:val="00CB5745"/>
    <w:rsid w:val="00CE2E5F"/>
    <w:rsid w:val="00CF4295"/>
    <w:rsid w:val="00D248DE"/>
    <w:rsid w:val="00D42343"/>
    <w:rsid w:val="00D44E92"/>
    <w:rsid w:val="00D67AF1"/>
    <w:rsid w:val="00D8131F"/>
    <w:rsid w:val="00D90E37"/>
    <w:rsid w:val="00DA4BB0"/>
    <w:rsid w:val="00DC000A"/>
    <w:rsid w:val="00DC6BA0"/>
    <w:rsid w:val="00DF5097"/>
    <w:rsid w:val="00E05650"/>
    <w:rsid w:val="00E17FCA"/>
    <w:rsid w:val="00E215A3"/>
    <w:rsid w:val="00E8262D"/>
    <w:rsid w:val="00EE0C31"/>
    <w:rsid w:val="00F00F60"/>
    <w:rsid w:val="00F110E3"/>
    <w:rsid w:val="00F63683"/>
    <w:rsid w:val="00F70AF0"/>
    <w:rsid w:val="00FC5ED8"/>
    <w:rsid w:val="00FD0DAE"/>
    <w:rsid w:val="00FE752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E508CF-D2FD-4A1A-8BF9-5E813AA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7E4F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spacing w:before="240" w:after="360"/>
      <w:outlineLvl w:val="0"/>
    </w:pPr>
    <w:rPr>
      <w:b/>
      <w:kern w:val="32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ep">
    <w:name w:val="Step"/>
    <w:basedOn w:val="Overskrift3"/>
    <w:pPr>
      <w:spacing w:after="60"/>
      <w:outlineLvl w:val="9"/>
    </w:pPr>
    <w:rPr>
      <w:b w:val="0"/>
      <w:lang w:val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hanging="567"/>
    </w:pPr>
  </w:style>
  <w:style w:type="paragraph" w:styleId="Markeringsbobletekst">
    <w:name w:val="Balloon Text"/>
    <w:basedOn w:val="Normal"/>
    <w:link w:val="MarkeringsbobletekstTegn"/>
    <w:rsid w:val="00BD4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D46E4"/>
    <w:rPr>
      <w:rFonts w:ascii="Tahoma" w:hAnsi="Tahoma" w:cs="Tahoma"/>
      <w:sz w:val="16"/>
      <w:szCs w:val="16"/>
      <w:lang w:val="da-DK" w:eastAsia="da-DK"/>
    </w:rPr>
  </w:style>
  <w:style w:type="paragraph" w:styleId="Listeafsnit">
    <w:name w:val="List Paragraph"/>
    <w:basedOn w:val="Normal"/>
    <w:uiPriority w:val="34"/>
    <w:qFormat/>
    <w:rsid w:val="009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logisk.dk/vilka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BB12-BE09-49DA-AA56-7DA6F321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Tilbud</vt:lpstr>
      <vt:lpstr>Tilbud</vt:lpstr>
    </vt:vector>
  </TitlesOfParts>
  <Company>Teknologisk Institut</Company>
  <LinksUpToDate>false</LinksUpToDate>
  <CharactersWithSpaces>970</CharactersWithSpaces>
  <SharedDoc>false</SharedDoc>
  <HLinks>
    <vt:vector size="12" baseType="variant"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mailto:jan.nielsen@teknologisk.dk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mailto:jan.nielsen@teknologisk.dk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</dc:title>
  <dc:creator>Grethe Eriksen</dc:creator>
  <cp:lastModifiedBy>Bettina Buch Jacobsen</cp:lastModifiedBy>
  <cp:revision>2</cp:revision>
  <cp:lastPrinted>2016-09-15T07:17:00Z</cp:lastPrinted>
  <dcterms:created xsi:type="dcterms:W3CDTF">2017-10-25T11:31:00Z</dcterms:created>
  <dcterms:modified xsi:type="dcterms:W3CDTF">2017-10-25T11:31:00Z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ByEDoc">
    <vt:lpwstr>yes</vt:lpwstr>
  </property>
  <property fmtid="{D5CDD505-2E9C-101B-9397-08002B2CF9AE}" pid="3" name="CaseID">
    <vt:i4>66357</vt:i4>
  </property>
  <property fmtid="{D5CDD505-2E9C-101B-9397-08002B2CF9AE}" pid="4" name="Responsible2">
    <vt:lpwstr>Else Roland Larsen</vt:lpwstr>
  </property>
  <property fmtid="{D5CDD505-2E9C-101B-9397-08002B2CF9AE}" pid="5" name="Project">
    <vt:lpwstr>Installation og Kalibrering</vt:lpwstr>
  </property>
  <property fmtid="{D5CDD505-2E9C-101B-9397-08002B2CF9AE}" pid="6" name="Date_Of_Filing">
    <vt:filetime>2004-03-08T23:00:00Z</vt:filetime>
  </property>
  <property fmtid="{D5CDD505-2E9C-101B-9397-08002B2CF9AE}" pid="7" name="DocNo">
    <vt:lpwstr>407583</vt:lpwstr>
  </property>
  <property fmtid="{D5CDD505-2E9C-101B-9397-08002B2CF9AE}" pid="8" name="Status">
    <vt:lpwstr>Spærret</vt:lpwstr>
  </property>
  <property fmtid="{D5CDD505-2E9C-101B-9397-08002B2CF9AE}" pid="9" name="POAExpirery">
    <vt:filetime>2004-03-08T23:00:00Z</vt:filetime>
  </property>
  <property fmtid="{D5CDD505-2E9C-101B-9397-08002B2CF9AE}" pid="10" name="CaseType">
    <vt:lpwstr>Dokumentmappe</vt:lpwstr>
  </property>
  <property fmtid="{D5CDD505-2E9C-101B-9397-08002B2CF9AE}" pid="11" name="Categories">
    <vt:lpwstr>GRE Diverse</vt:lpwstr>
  </property>
  <property fmtid="{D5CDD505-2E9C-101B-9397-08002B2CF9AE}" pid="12" name="sagsnummer">
    <vt:lpwstr>1191918-02</vt:lpwstr>
  </property>
  <property fmtid="{D5CDD505-2E9C-101B-9397-08002B2CF9AE}" pid="13" name="DocumentStatusType">
    <vt:lpwstr>Adgang for hele Instituttet</vt:lpwstr>
  </property>
  <property fmtid="{D5CDD505-2E9C-101B-9397-08002B2CF9AE}" pid="14" name="FileLocationName">
    <vt:lpwstr>aarhus</vt:lpwstr>
  </property>
</Properties>
</file>